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A1" w:rsidRDefault="006E36A1"/>
    <w:p w:rsidR="006E36A1" w:rsidRDefault="006E36A1"/>
    <w:p w:rsidR="006E36A1" w:rsidRDefault="006E36A1"/>
    <w:p w:rsidR="00ED6CBF" w:rsidRDefault="00ED6CBF" w:rsidP="00ED6CBF">
      <w:pPr>
        <w:jc w:val="right"/>
      </w:pPr>
    </w:p>
    <w:p w:rsidR="006E36A1" w:rsidRDefault="006E36A1"/>
    <w:p w:rsidR="00ED6CBF" w:rsidRDefault="00ED6CBF" w:rsidP="00ED6CBF">
      <w:pPr>
        <w:jc w:val="right"/>
        <w:rPr>
          <w:sz w:val="24"/>
          <w:szCs w:val="24"/>
        </w:rPr>
      </w:pPr>
      <w:r>
        <w:lastRenderedPageBreak/>
        <w:t xml:space="preserve">           </w:t>
      </w:r>
      <w:r>
        <w:rPr>
          <w:sz w:val="24"/>
          <w:szCs w:val="24"/>
        </w:rPr>
        <w:t>Приложение</w:t>
      </w:r>
    </w:p>
    <w:p w:rsidR="00ED6CBF" w:rsidRDefault="00ED6CBF" w:rsidP="00ED6C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по МАОУ СОШ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№29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г. Липецка</w:t>
      </w:r>
    </w:p>
    <w:p w:rsidR="00ED6CBF" w:rsidRDefault="00ED6CBF" w:rsidP="00ED6CBF">
      <w:pPr>
        <w:jc w:val="right"/>
      </w:pPr>
      <w:r>
        <w:rPr>
          <w:sz w:val="24"/>
          <w:szCs w:val="24"/>
        </w:rPr>
        <w:t>от 31.12.2019 № 624</w:t>
      </w:r>
    </w:p>
    <w:p w:rsidR="00ED6CBF" w:rsidRDefault="00ED6CBF"/>
    <w:p w:rsidR="00ED6CBF" w:rsidRDefault="00ED6CBF"/>
    <w:p w:rsidR="00ED6CBF" w:rsidRDefault="00ED6CBF"/>
    <w:p w:rsidR="00ED6CBF" w:rsidRDefault="00ED6CBF">
      <w:pPr>
        <w:sectPr w:rsidR="00ED6CBF" w:rsidSect="00ED6CBF">
          <w:pgSz w:w="11906" w:h="16838"/>
          <w:pgMar w:top="426" w:right="975" w:bottom="1440" w:left="994" w:header="720" w:footer="720" w:gutter="0"/>
          <w:cols w:num="2" w:space="153" w:equalWidth="0">
            <w:col w:w="2871" w:space="2479"/>
            <w:col w:w="4588"/>
          </w:cols>
        </w:sectPr>
      </w:pPr>
      <w:bookmarkStart w:id="0" w:name="_GoBack"/>
      <w:bookmarkEnd w:id="0"/>
    </w:p>
    <w:p w:rsidR="001A0BDA" w:rsidRDefault="0035222D">
      <w:pPr>
        <w:spacing w:after="0" w:line="281" w:lineRule="auto"/>
        <w:ind w:left="2103" w:right="2021" w:hanging="19"/>
        <w:jc w:val="center"/>
      </w:pPr>
      <w:r>
        <w:rPr>
          <w:b/>
        </w:rPr>
        <w:lastRenderedPageBreak/>
        <w:t>Положение о нормах профессиональной этики педагогических работнико</w:t>
      </w:r>
      <w:r w:rsidR="006E36A1">
        <w:rPr>
          <w:b/>
        </w:rPr>
        <w:t xml:space="preserve">в, сотрудников МАОУ СОШ № </w:t>
      </w:r>
      <w:r>
        <w:rPr>
          <w:b/>
        </w:rPr>
        <w:t>2</w:t>
      </w:r>
      <w:r w:rsidR="006E36A1">
        <w:rPr>
          <w:b/>
        </w:rPr>
        <w:t>9</w:t>
      </w:r>
      <w:r>
        <w:rPr>
          <w:b/>
        </w:rPr>
        <w:t xml:space="preserve"> города Липецка </w:t>
      </w:r>
    </w:p>
    <w:p w:rsidR="001A0BDA" w:rsidRDefault="0035222D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1A0BDA" w:rsidRDefault="0035222D">
      <w:pPr>
        <w:spacing w:after="20" w:line="259" w:lineRule="auto"/>
        <w:ind w:left="-5" w:right="0"/>
      </w:pPr>
      <w:r>
        <w:rPr>
          <w:b/>
        </w:rPr>
        <w:t xml:space="preserve">I. Общие положения </w:t>
      </w:r>
    </w:p>
    <w:p w:rsidR="001A0BDA" w:rsidRDefault="0035222D">
      <w:pPr>
        <w:numPr>
          <w:ilvl w:val="0"/>
          <w:numId w:val="1"/>
        </w:numPr>
        <w:spacing w:after="7"/>
        <w:ind w:right="0" w:hanging="283"/>
      </w:pPr>
      <w:r>
        <w:t xml:space="preserve">Положение о нормах профессиональной этики педагогических работников (далее - </w:t>
      </w:r>
    </w:p>
    <w:p w:rsidR="001A0BDA" w:rsidRDefault="0035222D">
      <w:pPr>
        <w:ind w:left="-5" w:right="0"/>
      </w:pPr>
      <w:r>
        <w:t xml:space="preserve">Положение) разработано на основании положений Конституции Российской Федерации, Трудового кодекса Российской Федерации, Федерального закона от 29 декабря 2012 г. № 273-ФЗ «Об образовании в Российской Федерации» и Федерального закона от 29 декабря 2010 г. № 436-Ф3 «О защите детей от информации, причиняющей вред их здоровью и развитию», Федеральных законов от 25 декабря 2008 г. № 273-ФЗ «О противодействии коррупции». </w:t>
      </w:r>
    </w:p>
    <w:p w:rsidR="001A0BDA" w:rsidRDefault="0035222D">
      <w:pPr>
        <w:numPr>
          <w:ilvl w:val="0"/>
          <w:numId w:val="1"/>
        </w:numPr>
        <w:ind w:right="0" w:hanging="283"/>
      </w:pPr>
      <w:r>
        <w:t xml:space="preserve">Настоящее Положение содержит нормы профессиональной этики педагогических работников, которыми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 </w:t>
      </w:r>
    </w:p>
    <w:p w:rsidR="001A0BDA" w:rsidRDefault="0035222D">
      <w:pPr>
        <w:spacing w:after="20" w:line="259" w:lineRule="auto"/>
        <w:ind w:left="-5" w:right="0"/>
      </w:pPr>
      <w:r>
        <w:rPr>
          <w:b/>
        </w:rPr>
        <w:t xml:space="preserve">II. Нормы профессиональной этики педагогических работников </w:t>
      </w:r>
    </w:p>
    <w:p w:rsidR="001A0BDA" w:rsidRDefault="0035222D">
      <w:pPr>
        <w:ind w:left="-5" w:right="0"/>
      </w:pPr>
      <w:r>
        <w:rPr>
          <w:sz w:val="26"/>
        </w:rPr>
        <w:t>3.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Педагогические работники, сознавая ответственность перед государством, обществом и гражданами, призваны: </w:t>
      </w:r>
    </w:p>
    <w:p w:rsidR="001A0BDA" w:rsidRDefault="0035222D">
      <w:pPr>
        <w:ind w:left="-5" w:right="0"/>
      </w:pPr>
      <w:r>
        <w:t xml:space="preserve">а) уважать честь и достоинство обучающихся и других участников образовательных отношений; </w:t>
      </w:r>
    </w:p>
    <w:p w:rsidR="001A0BDA" w:rsidRDefault="0035222D">
      <w:pPr>
        <w:ind w:left="-5" w:right="0"/>
      </w:pPr>
      <w:r>
        <w:t xml:space="preserve">б)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1A0BDA" w:rsidRDefault="0035222D">
      <w:pPr>
        <w:ind w:left="-5" w:right="0"/>
      </w:pPr>
      <w:r>
        <w:t xml:space="preserve">в) проявлять доброжелательность, вежливость, тактичность и внимательность к обучающимся, их родителям (законным представителям) и коллегам; </w:t>
      </w:r>
    </w:p>
    <w:p w:rsidR="001A0BDA" w:rsidRDefault="0035222D">
      <w:pPr>
        <w:ind w:left="-5" w:right="0"/>
      </w:pPr>
      <w:r>
        <w:t xml:space="preserve">г)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обучающимися; </w:t>
      </w:r>
    </w:p>
    <w:p w:rsidR="001A0BDA" w:rsidRDefault="0035222D">
      <w:pPr>
        <w:ind w:left="-5" w:right="0"/>
      </w:pPr>
      <w:r>
        <w:t xml:space="preserve">д)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</w:t>
      </w:r>
      <w:r>
        <w:lastRenderedPageBreak/>
        <w:t xml:space="preserve">отношения к религии, убеждений, принадлежности к общественным объединениям, а также других обстоятельств; </w:t>
      </w:r>
    </w:p>
    <w:p w:rsidR="001A0BDA" w:rsidRDefault="0035222D">
      <w:pPr>
        <w:ind w:left="-5" w:right="0"/>
      </w:pPr>
      <w:r>
        <w:t xml:space="preserve">е) придерживаться внешнего вида, соответствующего задачам реализуемой образовательной программы; </w:t>
      </w:r>
    </w:p>
    <w:p w:rsidR="001A0BDA" w:rsidRDefault="0035222D">
      <w:pPr>
        <w:ind w:left="-5" w:right="0"/>
      </w:pPr>
      <w:r>
        <w:t xml:space="preserve">ж) воздерживаться от размещения в информационно-телекоммуникационной сети «Интернет», в местах, доступных для детей, информации, причиняющий вред здоровью и (или) развитию детей; </w:t>
      </w:r>
    </w:p>
    <w:p w:rsidR="001A0BDA" w:rsidRDefault="0035222D">
      <w:pPr>
        <w:ind w:left="-5" w:right="0"/>
      </w:pPr>
      <w:r>
        <w:t xml:space="preserve">з)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деятельность; </w:t>
      </w:r>
    </w:p>
    <w:p w:rsidR="001A0BDA" w:rsidRDefault="006E36A1">
      <w:pPr>
        <w:ind w:left="-5" w:right="0"/>
      </w:pPr>
      <w:r>
        <w:t>и) уведомлять администрацию МА</w:t>
      </w:r>
      <w:r w:rsidR="0035222D">
        <w:t>ОУ</w:t>
      </w:r>
      <w:r>
        <w:t xml:space="preserve"> СОШ №</w:t>
      </w:r>
      <w:r w:rsidR="0035222D">
        <w:t>2</w:t>
      </w:r>
      <w:r>
        <w:t>9</w:t>
      </w:r>
      <w:r w:rsidR="0035222D">
        <w:t xml:space="preserve"> города Липецка обо всех случаях обращения к ним каких-либо лиц в целях склонения к совершению коррупционных правонарушений. </w:t>
      </w:r>
    </w:p>
    <w:p w:rsidR="001A0BDA" w:rsidRDefault="0035222D">
      <w:pPr>
        <w:spacing w:after="20" w:line="259" w:lineRule="auto"/>
        <w:ind w:left="-5" w:right="0"/>
      </w:pPr>
      <w:r>
        <w:rPr>
          <w:b/>
        </w:rPr>
        <w:t xml:space="preserve">III.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 </w:t>
      </w:r>
    </w:p>
    <w:p w:rsidR="001A0BDA" w:rsidRDefault="006E36A1">
      <w:pPr>
        <w:numPr>
          <w:ilvl w:val="0"/>
          <w:numId w:val="2"/>
        </w:numPr>
        <w:ind w:right="0"/>
      </w:pPr>
      <w:r>
        <w:t>МА</w:t>
      </w:r>
      <w:r w:rsidR="0035222D">
        <w:t>ОУ</w:t>
      </w:r>
      <w:r w:rsidR="003D4377">
        <w:t xml:space="preserve">СОШ </w:t>
      </w:r>
      <w:r>
        <w:t>№</w:t>
      </w:r>
      <w:r w:rsidR="0035222D">
        <w:t>2</w:t>
      </w:r>
      <w:r>
        <w:t>9</w:t>
      </w:r>
      <w:r w:rsidR="0035222D">
        <w:t xml:space="preserve"> города Липецка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 </w:t>
      </w:r>
    </w:p>
    <w:p w:rsidR="001A0BDA" w:rsidRDefault="0035222D">
      <w:pPr>
        <w:numPr>
          <w:ilvl w:val="0"/>
          <w:numId w:val="2"/>
        </w:numPr>
        <w:spacing w:after="0"/>
        <w:ind w:right="0"/>
      </w:pPr>
      <w:r>
        <w:t xml:space="preserve">Случаи нарушения норм профессиональной этики педагогических работников, установленных разделом II настоящего Положения, рассматриваются комиссией по урегулированию споров между участниками образовательных отношений, создаваемой в организации, осуществляющей образовательную деятельность, в соответствии с частью 2 статьи 45 Федерального закона от 29 декабря 2012 г. № 273ФЗ «Об образовании в Российской Федерации». </w:t>
      </w:r>
    </w:p>
    <w:p w:rsidR="001A0BDA" w:rsidRDefault="0035222D">
      <w:pPr>
        <w:ind w:left="-5" w:right="0"/>
      </w:pPr>
      <w:r>
        <w:t xml:space="preserve"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— гражданским процессуальным законодательством Российской Федерации. </w:t>
      </w:r>
    </w:p>
    <w:p w:rsidR="001A0BDA" w:rsidRDefault="0035222D">
      <w:pPr>
        <w:numPr>
          <w:ilvl w:val="0"/>
          <w:numId w:val="2"/>
        </w:numPr>
        <w:ind w:right="0"/>
      </w:pPr>
      <w:r>
        <w:t xml:space="preserve"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 </w:t>
      </w:r>
    </w:p>
    <w:p w:rsidR="001A0BDA" w:rsidRDefault="0035222D">
      <w:pPr>
        <w:numPr>
          <w:ilvl w:val="0"/>
          <w:numId w:val="2"/>
        </w:numPr>
        <w:ind w:right="0"/>
      </w:pPr>
      <w:r>
        <w:t xml:space="preserve">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организации. </w:t>
      </w:r>
    </w:p>
    <w:p w:rsidR="001A0BDA" w:rsidRDefault="0035222D">
      <w:pPr>
        <w:numPr>
          <w:ilvl w:val="0"/>
          <w:numId w:val="2"/>
        </w:numPr>
        <w:ind w:right="0"/>
      </w:pPr>
      <w:r>
        <w:t xml:space="preserve"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</w:t>
      </w:r>
      <w:r>
        <w:lastRenderedPageBreak/>
        <w:t xml:space="preserve">образовательных отношений,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 суд. </w:t>
      </w:r>
    </w:p>
    <w:sectPr w:rsidR="001A0BDA">
      <w:type w:val="continuous"/>
      <w:pgSz w:w="11906" w:h="16838"/>
      <w:pgMar w:top="911" w:right="560" w:bottom="118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4798"/>
    <w:multiLevelType w:val="hybridMultilevel"/>
    <w:tmpl w:val="A4C82766"/>
    <w:lvl w:ilvl="0" w:tplc="BAAC08E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D887A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3449C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EAC0F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F0051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7C85E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8E1D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22629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B4946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1608B"/>
    <w:multiLevelType w:val="hybridMultilevel"/>
    <w:tmpl w:val="F71A354E"/>
    <w:lvl w:ilvl="0" w:tplc="58D68ED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2C7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0620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2C93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2CD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1609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DE3F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EA4C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CAB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DA"/>
    <w:rsid w:val="0015190D"/>
    <w:rsid w:val="001A0BDA"/>
    <w:rsid w:val="0035222D"/>
    <w:rsid w:val="003D4377"/>
    <w:rsid w:val="006E36A1"/>
    <w:rsid w:val="006E7E1D"/>
    <w:rsid w:val="00716787"/>
    <w:rsid w:val="00E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9EC7"/>
  <w15:docId w15:val="{DAAC4D6B-F956-464B-877A-9FFBDF8D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53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пользователь</dc:creator>
  <cp:keywords/>
  <cp:lastModifiedBy>user203pc1</cp:lastModifiedBy>
  <cp:revision>7</cp:revision>
  <dcterms:created xsi:type="dcterms:W3CDTF">2022-07-28T11:50:00Z</dcterms:created>
  <dcterms:modified xsi:type="dcterms:W3CDTF">2022-08-03T06:30:00Z</dcterms:modified>
</cp:coreProperties>
</file>